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B9017E" w:rsidRPr="00882A33" w:rsidRDefault="00B9017E" w:rsidP="00B90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 xml:space="preserve">LICITACIÓN PÚBLICA LP-SC-037-2018 </w:t>
      </w:r>
    </w:p>
    <w:p w:rsidR="00B9017E" w:rsidRPr="00882A33" w:rsidRDefault="00B9017E" w:rsidP="00B901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“INSTALACIÓN DE VÁLVULAS DE SECCIONAMIENTO”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A5230"/>
    <w:rsid w:val="003C4E85"/>
    <w:rsid w:val="00446F61"/>
    <w:rsid w:val="00462795"/>
    <w:rsid w:val="005A46CC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9017E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14</cp:revision>
  <dcterms:created xsi:type="dcterms:W3CDTF">2018-08-08T16:58:00Z</dcterms:created>
  <dcterms:modified xsi:type="dcterms:W3CDTF">2018-10-18T18:57:00Z</dcterms:modified>
</cp:coreProperties>
</file>